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fr-FR"/>
        </w:rPr>
        <w:t>bibliographie C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  <w:lang w:val="fr-FR"/>
        </w:rPr>
        <w:t xml:space="preserve">zanne 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Style w:val="Aucun"/>
          <w:rFonts w:ascii="Arial" w:hAnsi="Arial"/>
          <w:i w:val="1"/>
          <w:iCs w:val="1"/>
          <w:rtl w:val="0"/>
          <w:lang w:val="fr-FR"/>
        </w:rPr>
        <w:t>C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zanne</w:t>
      </w:r>
      <w:r>
        <w:rPr>
          <w:rFonts w:ascii="Arial" w:hAnsi="Arial"/>
          <w:rtl w:val="0"/>
          <w:lang w:val="fr-FR"/>
        </w:rPr>
        <w:t>. Catalogue de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exposition au Grand Palais (septembre 1995 - janvier 1996).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ditions RMN.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Style w:val="Aucun"/>
          <w:rFonts w:ascii="Arial" w:hAnsi="Arial"/>
          <w:i w:val="1"/>
          <w:iCs w:val="1"/>
          <w:rtl w:val="0"/>
          <w:lang w:val="fr-FR"/>
        </w:rPr>
        <w:t>C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zanne, les ann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es de jeunesse</w:t>
      </w:r>
      <w:r>
        <w:rPr>
          <w:rFonts w:ascii="Arial" w:hAnsi="Arial"/>
          <w:rtl w:val="0"/>
          <w:lang w:val="fr-FR"/>
        </w:rPr>
        <w:t>. Catalogue de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>exposition au Mus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e d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Orsay (septembre 1988 - janvier 1989).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ditions RMN.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Style w:val="Aucun"/>
          <w:rFonts w:ascii="Arial" w:hAnsi="Arial"/>
          <w:i w:val="1"/>
          <w:iCs w:val="1"/>
          <w:rtl w:val="0"/>
          <w:lang w:val="fr-FR"/>
        </w:rPr>
        <w:t>C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zanne, les derni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è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res ann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es (1895 - 1906).</w:t>
      </w:r>
      <w:r>
        <w:rPr>
          <w:rFonts w:ascii="Arial" w:hAnsi="Arial"/>
          <w:rtl w:val="0"/>
          <w:lang w:val="fr-FR"/>
        </w:rPr>
        <w:t xml:space="preserve"> Catalogue de l</w:t>
      </w:r>
      <w:r>
        <w:rPr>
          <w:rFonts w:ascii="Arial" w:hAnsi="Arial" w:hint="default"/>
          <w:rtl w:val="0"/>
          <w:lang w:val="fr-FR"/>
        </w:rPr>
        <w:t>’</w:t>
      </w:r>
      <w:r>
        <w:rPr>
          <w:rFonts w:ascii="Arial" w:hAnsi="Arial"/>
          <w:rtl w:val="0"/>
          <w:lang w:val="fr-FR"/>
        </w:rPr>
        <w:t xml:space="preserve">exposition au Grand Palais (avril - juillet 1978).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ditions RMN.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Style w:val="Aucun"/>
          <w:rFonts w:ascii="Arial" w:hAnsi="Arial"/>
          <w:i w:val="1"/>
          <w:iCs w:val="1"/>
          <w:rtl w:val="0"/>
          <w:lang w:val="fr-FR"/>
        </w:rPr>
        <w:t>Paul C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zanne, Les Baigneuses</w:t>
      </w:r>
      <w:r>
        <w:rPr>
          <w:rFonts w:ascii="Arial" w:hAnsi="Arial"/>
          <w:rtl w:val="0"/>
          <w:lang w:val="fr-FR"/>
        </w:rPr>
        <w:t xml:space="preserve">. Mary Louise Krumrine.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fr-FR"/>
        </w:rPr>
        <w:t>ditions Albin Michel. 1990.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Fonts w:ascii="Arial" w:cs="Arial" w:hAnsi="Arial" w:eastAsia="Arial"/>
        </w:rPr>
      </w:pPr>
      <w:r>
        <w:rPr>
          <w:rStyle w:val="Aucun"/>
          <w:rFonts w:ascii="Arial" w:hAnsi="Arial"/>
          <w:i w:val="1"/>
          <w:iCs w:val="1"/>
          <w:rtl w:val="0"/>
          <w:lang w:val="fr-FR"/>
        </w:rPr>
        <w:t>C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zanne : joindre les mains errantes de la nature</w:t>
      </w:r>
      <w:r>
        <w:rPr>
          <w:rFonts w:ascii="Arial" w:hAnsi="Arial"/>
          <w:rtl w:val="0"/>
          <w:lang w:val="fr-FR"/>
        </w:rPr>
        <w:t xml:space="preserve">. Jean-Marc Colrat. </w:t>
      </w:r>
      <w:r>
        <w:rPr>
          <w:rFonts w:ascii="Arial" w:hAnsi="Arial"/>
          <w:rtl w:val="0"/>
          <w:lang w:val="fr-FR"/>
        </w:rPr>
        <w:t>Les Presses de l</w:t>
      </w:r>
      <w:r>
        <w:rPr>
          <w:rFonts w:ascii="Arial" w:hAnsi="Arial" w:hint="default"/>
          <w:rtl w:val="1"/>
        </w:rPr>
        <w:t>’</w:t>
      </w:r>
      <w:r>
        <w:rPr>
          <w:rFonts w:ascii="Arial" w:hAnsi="Arial"/>
          <w:rtl w:val="0"/>
        </w:rPr>
        <w:t>universit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  <w:lang w:val="de-DE"/>
        </w:rPr>
        <w:t>Paris-Sorbonne</w:t>
      </w:r>
      <w:r>
        <w:rPr>
          <w:rFonts w:ascii="Arial" w:hAnsi="Arial"/>
          <w:rtl w:val="0"/>
          <w:lang w:val="fr-FR"/>
        </w:rPr>
        <w:t>. 2013.</w:t>
      </w:r>
    </w:p>
    <w:p>
      <w:pPr>
        <w:pStyle w:val="Corps"/>
        <w:rPr>
          <w:rFonts w:ascii="Arial" w:cs="Arial" w:hAnsi="Arial" w:eastAsia="Arial"/>
        </w:rPr>
      </w:pPr>
    </w:p>
    <w:p>
      <w:pPr>
        <w:pStyle w:val="Corps"/>
        <w:rPr>
          <w:rStyle w:val="Aucun"/>
          <w:rFonts w:ascii="Arial" w:cs="Arial" w:hAnsi="Arial" w:eastAsia="Arial"/>
          <w14:textOutline w14:w="0" w14:cap="flat">
            <w14:solidFill>
              <w14:srgbClr w14:val="0F1111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i w:val="1"/>
          <w:iCs w:val="1"/>
          <w:rtl w:val="0"/>
          <w:lang w:val="fr-FR"/>
        </w:rPr>
        <w:t>C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 xml:space="preserve">zanne, la sensation 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 xml:space="preserve">à 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l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</w:rPr>
        <w:t>’</w:t>
      </w:r>
      <w:r>
        <w:rPr>
          <w:rStyle w:val="Aucun"/>
          <w:rFonts w:ascii="Arial" w:hAnsi="Arial"/>
          <w:i w:val="1"/>
          <w:iCs w:val="1"/>
          <w:rtl w:val="0"/>
          <w:lang w:val="fr-FR"/>
        </w:rPr>
        <w:t>oeuvre</w:t>
      </w:r>
      <w:r>
        <w:rPr>
          <w:rFonts w:ascii="Arial" w:hAnsi="Arial"/>
          <w:rtl w:val="0"/>
          <w:lang w:val="fr-FR"/>
        </w:rPr>
        <w:t>.</w:t>
      </w:r>
      <w:r>
        <w:rPr>
          <w:rFonts w:ascii="Arial" w:hAnsi="Arial" w:hint="default"/>
          <w:rtl w:val="0"/>
          <w:lang w:val="fr-FR"/>
        </w:rPr>
        <w:t> </w:t>
      </w:r>
      <w:r>
        <w:rPr>
          <w:rStyle w:val="Hyperlink.0"/>
          <w:rFonts w:ascii="Arial" w:cs="Arial" w:hAnsi="Arial" w:eastAsia="Arial"/>
        </w:rPr>
        <w:fldChar w:fldCharType="begin" w:fldLock="0"/>
      </w:r>
      <w:r>
        <w:rPr>
          <w:rStyle w:val="Hyperlink.0"/>
          <w:rFonts w:ascii="Arial" w:cs="Arial" w:hAnsi="Arial" w:eastAsia="Arial"/>
        </w:rPr>
        <w:instrText xml:space="preserve"> HYPERLINK "https://www.amazon.fr/Pavel-Machotka/e/B004NCHEIW/ref=dp_byline_cont_book_1"</w:instrText>
      </w:r>
      <w:r>
        <w:rPr>
          <w:rStyle w:val="Hyperlink.0"/>
          <w:rFonts w:ascii="Arial" w:cs="Arial" w:hAnsi="Arial" w:eastAsia="Arial"/>
        </w:rPr>
        <w:fldChar w:fldCharType="separate" w:fldLock="0"/>
      </w:r>
      <w:r>
        <w:rPr>
          <w:rStyle w:val="Hyperlink.0"/>
          <w:rFonts w:ascii="Arial" w:hAnsi="Arial"/>
          <w:rtl w:val="0"/>
          <w:lang w:val="fr-FR"/>
        </w:rPr>
        <w:t>Pavel Machotka</w:t>
      </w:r>
      <w:r>
        <w:rPr>
          <w:rFonts w:ascii="Arial" w:cs="Arial" w:hAnsi="Arial" w:eastAsia="Arial"/>
        </w:rPr>
        <w:fldChar w:fldCharType="end" w:fldLock="0"/>
      </w:r>
      <w:r>
        <w:rPr>
          <w:rStyle w:val="Aucun"/>
          <w:rFonts w:ascii="Arial" w:hAnsi="Arial"/>
          <w:rtl w:val="0"/>
          <w:lang w:val="fr-FR"/>
          <w14:textOutline w14:w="0" w14:cap="flat">
            <w14:solidFill>
              <w14:srgbClr w14:val="0F1111"/>
            </w14:solidFill>
            <w14:prstDash w14:val="solid"/>
            <w14:miter w14:lim="400000"/>
          </w14:textOutline>
        </w:rPr>
        <w:t xml:space="preserve">. </w:t>
      </w:r>
      <w:r>
        <w:rPr>
          <w:rStyle w:val="Aucun"/>
          <w:rFonts w:ascii="Arial" w:hAnsi="Arial" w:hint="default"/>
          <w:rtl w:val="0"/>
          <w:lang w:val="fr-FR"/>
          <w14:textOutline w14:w="0" w14:cap="flat">
            <w14:solidFill>
              <w14:srgbClr w14:val="0F1111"/>
            </w14:solidFill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rtl w:val="0"/>
          <w:lang w:val="fr-FR"/>
          <w14:textOutline w14:w="0" w14:cap="flat">
            <w14:solidFill>
              <w14:srgbClr w14:val="0F1111"/>
            </w14:solidFill>
            <w14:prstDash w14:val="solid"/>
            <w14:miter w14:lim="400000"/>
          </w14:textOutline>
        </w:rPr>
        <w:t>ditions CRES. 2008.</w:t>
      </w:r>
    </w:p>
    <w:p>
      <w:pPr>
        <w:pStyle w:val="Corps"/>
        <w:rPr>
          <w:rStyle w:val="Aucun"/>
          <w:rFonts w:ascii="Arial" w:cs="Arial" w:hAnsi="Arial" w:eastAsia="Arial"/>
          <w14:textOutline w14:w="0" w14:cap="flat">
            <w14:solidFill>
              <w14:srgbClr w14:val="0F1111"/>
            </w14:solidFill>
            <w14:prstDash w14:val="solid"/>
            <w14:miter w14:lim="400000"/>
          </w14:textOutline>
        </w:rPr>
      </w:pPr>
    </w:p>
    <w:p>
      <w:pPr>
        <w:pStyle w:val="Corps"/>
        <w:rPr>
          <w:rStyle w:val="Aucun"/>
          <w:rFonts w:ascii="Arial" w:cs="Arial" w:hAnsi="Arial" w:eastAsia="Arial"/>
          <w14:textOutline w14:w="0" w14:cap="flat">
            <w14:solidFill>
              <w14:srgbClr w14:val="0F1111"/>
            </w14:solidFill>
            <w14:prstDash w14:val="solid"/>
            <w14:miter w14:lim="400000"/>
          </w14:textOutline>
        </w:rPr>
      </w:pPr>
      <w:r>
        <w:rPr>
          <w:rStyle w:val="Aucun"/>
          <w:rFonts w:ascii="Arial" w:hAnsi="Arial"/>
          <w:i w:val="1"/>
          <w:iCs w:val="1"/>
          <w:rtl w:val="0"/>
          <w:lang w:val="fr-FR"/>
          <w14:textOutline w14:w="0" w14:cap="flat">
            <w14:solidFill>
              <w14:srgbClr w14:val="0F1111"/>
            </w14:solidFill>
            <w14:prstDash w14:val="solid"/>
            <w14:miter w14:lim="400000"/>
          </w14:textOutline>
        </w:rPr>
        <w:t>Lettres sur C</w:t>
      </w:r>
      <w:r>
        <w:rPr>
          <w:rStyle w:val="Aucun"/>
          <w:rFonts w:ascii="Arial" w:hAnsi="Arial" w:hint="default"/>
          <w:i w:val="1"/>
          <w:iCs w:val="1"/>
          <w:rtl w:val="0"/>
          <w:lang w:val="fr-FR"/>
          <w14:textOutline w14:w="0" w14:cap="flat">
            <w14:solidFill>
              <w14:srgbClr w14:val="0F1111"/>
            </w14:solidFill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i w:val="1"/>
          <w:iCs w:val="1"/>
          <w:rtl w:val="0"/>
          <w:lang w:val="fr-FR"/>
          <w14:textOutline w14:w="0" w14:cap="flat">
            <w14:solidFill>
              <w14:srgbClr w14:val="0F1111"/>
            </w14:solidFill>
            <w14:prstDash w14:val="solid"/>
            <w14:miter w14:lim="400000"/>
          </w14:textOutline>
        </w:rPr>
        <w:t>zanne</w:t>
      </w:r>
      <w:r>
        <w:rPr>
          <w:rStyle w:val="Aucun"/>
          <w:rFonts w:ascii="Arial" w:hAnsi="Arial"/>
          <w:rtl w:val="0"/>
          <w:lang w:val="fr-FR"/>
          <w14:textOutline w14:w="0" w14:cap="flat">
            <w14:solidFill>
              <w14:srgbClr w14:val="0F1111"/>
            </w14:solidFill>
            <w14:prstDash w14:val="solid"/>
            <w14:miter w14:lim="400000"/>
          </w14:textOutline>
        </w:rPr>
        <w:t xml:space="preserve">. Rainer Maria Rilke. </w:t>
      </w:r>
      <w:r>
        <w:rPr>
          <w:rStyle w:val="Aucun"/>
          <w:rFonts w:ascii="Arial" w:hAnsi="Arial" w:hint="default"/>
          <w:rtl w:val="0"/>
          <w:lang w:val="fr-FR"/>
          <w14:textOutline w14:w="0" w14:cap="flat">
            <w14:solidFill>
              <w14:srgbClr w14:val="0F1111"/>
            </w14:solidFill>
            <w14:prstDash w14:val="solid"/>
            <w14:miter w14:lim="400000"/>
          </w14:textOutline>
        </w:rPr>
        <w:t>É</w:t>
      </w:r>
      <w:r>
        <w:rPr>
          <w:rStyle w:val="Aucun"/>
          <w:rFonts w:ascii="Arial" w:hAnsi="Arial"/>
          <w:rtl w:val="0"/>
          <w:lang w:val="fr-FR"/>
          <w14:textOutline w14:w="0" w14:cap="flat">
            <w14:solidFill>
              <w14:srgbClr w14:val="0F1111"/>
            </w14:solidFill>
            <w14:prstDash w14:val="solid"/>
            <w14:miter w14:lim="400000"/>
          </w14:textOutline>
        </w:rPr>
        <w:t>ditions du Seuil. 1991.</w:t>
      </w:r>
    </w:p>
    <w:p>
      <w:pPr>
        <w:pStyle w:val="Corps"/>
      </w:pPr>
      <w:r>
        <w:rPr>
          <w:rStyle w:val="Aucun"/>
          <w:rFonts w:ascii="Arial" w:cs="Arial" w:hAnsi="Arial" w:eastAsia="Arial"/>
          <w14:textOutline w14:w="0" w14:cap="flat">
            <w14:solidFill>
              <w14:srgbClr w14:val="0F1111"/>
            </w14:solidFill>
            <w14:prstDash w14:val="solid"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Lien">
    <w:name w:val="Lien"/>
    <w:rPr>
      <w:u w:val="single"/>
    </w:rPr>
  </w:style>
  <w:style w:type="character" w:styleId="Hyperlink.0">
    <w:name w:val="Hyperlink.0"/>
    <w:basedOn w:val="Lien"/>
    <w:next w:val="Hyperlink.0"/>
    <w:rPr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4.xml"/><Relationship Id="rId4" Type="http://schemas.openxmlformats.org/officeDocument/2006/relationships/header" Target="head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8379FE08B73B4493D214D37B4120C9" ma:contentTypeVersion="13" ma:contentTypeDescription="Crée un document." ma:contentTypeScope="" ma:versionID="50b58906d3445c2d2e8dbb97375ab61f">
  <xsd:schema xmlns:xsd="http://www.w3.org/2001/XMLSchema" xmlns:xs="http://www.w3.org/2001/XMLSchema" xmlns:p="http://schemas.microsoft.com/office/2006/metadata/properties" xmlns:ns2="423bb436-1f7d-4fc4-9c92-41c8b28a12e7" xmlns:ns3="d235027d-c771-46b3-9459-77e827d4229f" targetNamespace="http://schemas.microsoft.com/office/2006/metadata/properties" ma:root="true" ma:fieldsID="d28541e4fffea923543b96e587dad2f8" ns2:_="" ns3:_="">
    <xsd:import namespace="423bb436-1f7d-4fc4-9c92-41c8b28a12e7"/>
    <xsd:import namespace="d235027d-c771-46b3-9459-77e827d422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bb436-1f7d-4fc4-9c92-41c8b28a1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dexed="true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d802d531-8e6b-401e-8a5a-9669a26781a2}" ma:internalName="TaxCatchAll" ma:showField="CatchAllData" ma:web="423bb436-1f7d-4fc4-9c92-41c8b28a1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5027d-c771-46b3-9459-77e827d42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ebb605c-16bd-440c-b1ef-c921e17b6f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3bb436-1f7d-4fc4-9c92-41c8b28a12e7" xsi:nil="true"/>
    <lcf76f155ced4ddcb4097134ff3c332f xmlns="d235027d-c771-46b3-9459-77e827d4229f">
      <Terms xmlns="http://schemas.microsoft.com/office/infopath/2007/PartnerControls"/>
    </lcf76f155ced4ddcb4097134ff3c332f>
    <_dlc_DocId xmlns="423bb436-1f7d-4fc4-9c92-41c8b28a12e7">SZT44MN5WMAW-821576092-91281</_dlc_DocId>
    <_dlc_DocIdUrl xmlns="423bb436-1f7d-4fc4-9c92-41c8b28a12e7">
      <Url>https://venezetvoyez.sharepoint.com/sites/LesAteliersDuRegard/_layouts/15/DocIdRedir.aspx?ID=SZT44MN5WMAW-821576092-91281</Url>
      <Description>SZT44MN5WMAW-821576092-91281</Description>
    </_dlc_DocIdUrl>
  </documentManagement>
</p:properties>
</file>

<file path=customXml/itemProps1.xml><?xml version="1.0" encoding="utf-8"?>
<ds:datastoreItem xmlns:ds="http://schemas.openxmlformats.org/officeDocument/2006/customXml" ds:itemID="{037F8C39-0E85-44D8-8334-9E0F9FCCDFCB}"/>
</file>

<file path=customXml/itemProps2.xml><?xml version="1.0" encoding="utf-8"?>
<ds:datastoreItem xmlns:ds="http://schemas.openxmlformats.org/officeDocument/2006/customXml" ds:itemID="{D6ABA0DB-D808-4656-B693-9826444E56D5}"/>
</file>

<file path=customXml/itemProps3.xml><?xml version="1.0" encoding="utf-8"?>
<ds:datastoreItem xmlns:ds="http://schemas.openxmlformats.org/officeDocument/2006/customXml" ds:itemID="{5567EF97-B20B-4E5D-8830-2427FD864E49}"/>
</file>

<file path=customXml/itemProps4.xml><?xml version="1.0" encoding="utf-8"?>
<ds:datastoreItem xmlns:ds="http://schemas.openxmlformats.org/officeDocument/2006/customXml" ds:itemID="{B958E78E-7CA1-4D37-A8B9-C8E2FE67D290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0x0101006A8379FE08B73B4493D214D37B4120C9</vt:lpwstr>
  </property>
  <property fmtid="{D5CDD505-2E9C-101B-9397-08002B2CF9AE}" pid="3" name="_dlc_DocIdItemGuid">
    <vt:lpwstr>3dfca6d2-7a88-421e-80a3-da070cd1ec0c</vt:lpwstr>
  </property>
</Properties>
</file>