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Extrait des </w:t>
      </w:r>
      <w:r>
        <w:rPr>
          <w:rStyle w:val="Aucun"/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>M</w:t>
      </w:r>
      <w:r>
        <w:rPr>
          <w:rStyle w:val="Aucun"/>
          <w:rFonts w:ascii="Times New Roman" w:hAnsi="Times New Roman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>ditations sur la vie du Christ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du Pseudo-Bonaventure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(texte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dig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par un franciscain au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but du XIV</w:t>
      </w:r>
      <w:r>
        <w:rPr>
          <w:rStyle w:val="Aucun"/>
          <w:rFonts w:ascii="Times New Roman" w:hAnsi="Times New Roman" w:hint="default"/>
          <w:sz w:val="26"/>
          <w:szCs w:val="26"/>
          <w:vertAlign w:val="superscript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6"/>
          <w:szCs w:val="26"/>
          <w:vertAlign w:val="superscript"/>
          <w:rtl w:val="0"/>
          <w:lang w:val="fr-FR"/>
        </w:rPr>
        <w:t>me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si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cle)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Or, pendant qu'ils 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taient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table, il leur 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couvrit plus clairement ce qui allait arriver, et leur dit, entre autres choses: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rtl w:val="0"/>
          <w:lang w:val="fr-FR"/>
        </w:rPr>
        <w:t>J'ai 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en-US"/>
        </w:rPr>
        <w:t>sire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/>
          <w:sz w:val="26"/>
          <w:szCs w:val="26"/>
          <w:rtl w:val="0"/>
          <w:lang w:val="fr-FR"/>
        </w:rPr>
        <w:t>v</w:t>
      </w:r>
      <w:r>
        <w:rPr>
          <w:rFonts w:ascii="Times New Roman" w:hAnsi="Times New Roman"/>
          <w:sz w:val="26"/>
          <w:szCs w:val="26"/>
          <w:rtl w:val="0"/>
          <w:lang w:val="fr-FR"/>
        </w:rPr>
        <w:t>ec ardeur manger cette Pa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que a</w:t>
      </w:r>
      <w:r>
        <w:rPr>
          <w:rFonts w:ascii="Times New Roman" w:hAnsi="Times New Roman"/>
          <w:sz w:val="26"/>
          <w:szCs w:val="26"/>
          <w:rtl w:val="0"/>
          <w:lang w:val="fr-FR"/>
        </w:rPr>
        <w:t>v</w:t>
      </w:r>
      <w:r>
        <w:rPr>
          <w:rFonts w:ascii="Times New Roman" w:hAnsi="Times New Roman"/>
          <w:sz w:val="26"/>
          <w:szCs w:val="26"/>
          <w:rtl w:val="0"/>
          <w:lang w:val="fr-FR"/>
        </w:rPr>
        <w:t>ec vous avant de souffrir; mais un d'entre vous doit me trahir.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fr-FR"/>
        </w:rPr>
        <w:t>Cette parole pe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tra leurs coeurs comme un glaive aigu; ils cesse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  <w:lang w:val="fr-FR"/>
        </w:rPr>
        <w:t>rent de manger, et., se regardant les uns les autres, ils 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rtl w:val="0"/>
        </w:rPr>
        <w:t>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crie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</w:rPr>
        <w:t>rent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rtl w:val="0"/>
          <w:lang w:val="fr-FR"/>
        </w:rPr>
        <w:t>N'est-ce point moi, Seigneur?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»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Conside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rez-les donc avec attention et ayez une grande compassion, tant pour le Seigneur que pour eux, car ils sont plonge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s dans une douleur ame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  <w:lang w:val="fr-FR"/>
        </w:rPr>
        <w:t>re. Quant au trai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tre, afin qu'on ne s'aperc</w:t>
      </w:r>
      <w:r>
        <w:rPr>
          <w:rFonts w:ascii="Times New Roman" w:hAnsi="Times New Roman" w:hint="default"/>
          <w:sz w:val="26"/>
          <w:szCs w:val="26"/>
          <w:rtl w:val="0"/>
        </w:rPr>
        <w:t>̧</w:t>
      </w:r>
      <w:r>
        <w:rPr>
          <w:rFonts w:ascii="Times New Roman" w:hAnsi="Times New Roman"/>
          <w:sz w:val="26"/>
          <w:szCs w:val="26"/>
          <w:rtl w:val="0"/>
        </w:rPr>
        <w:t>u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 pas que ces paroles le regardassent, il ne discontinua pas de manger. Mais Jean, sur l'instance de Pierre, s'adressa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</w:rPr>
        <w:t>Je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sus en disant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rtl w:val="0"/>
          <w:lang w:val="fr-FR"/>
        </w:rPr>
        <w:t>Seigneur, quel est celui qui doit vous trahir ?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fr-FR"/>
        </w:rPr>
        <w:t>Et le Seigneur le lui 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couvrit sans difficulte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comme au bien-aime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de son coeur. Mais Jean, frappe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d'e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tonnement et perce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jusqu'au fond des entrailles, se pencha sur son Mai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tre et s'appuya sur sa poitrine. Quant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Pierre, le Seigneur ne lui fit rien savoir; car, comme dit saint Augustin, 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rtl w:val="0"/>
        </w:rPr>
        <w:t>il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eu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 connu le trai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tre, il n'eu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 pu s'empe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cher de le 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chirer de ses dents 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Or, par Pierre sont repre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sente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s ceux qui me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  <w:lang w:val="fr-FR"/>
        </w:rPr>
        <w:t>nent la vie active, et par Jean les contemplatifs, comme le dit encore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saint Augustin dans la me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en-US"/>
        </w:rPr>
        <w:t>me home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lie sur l'E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vangile qui se lit pour la fe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te de saint Jean. Ainsi vous avez une preuve nouvelle que le contemplatif ne se me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le pas des actes exte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rieurs, et que me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me il ne demande pas vengeance des offenses commises contre Dieu, mais qu'il en ge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de-DE"/>
        </w:rPr>
        <w:t>mit inte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rieurement, et que s'approchant de Dieu avec plus de ferveur par la contemplation et s'attachant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lui plus librement, il remet tout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la disposition de sa volonte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. Quelquefois cependant le contemplatif sort de son repos par ze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  <w:lang w:val="fr-FR"/>
        </w:rPr>
        <w:t>le pour Dieu et pour les a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mes, comme vous l'avez vu plus amplement lorsque nous avons parle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de la vie contemplative. Vous voyez encore ici que Jean ne dit rien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Pierre quoique ce fu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 sur son 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sir qu'il eu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 interroge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</w:rPr>
        <w:t>Je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it-IT"/>
        </w:rPr>
        <w:t>sus. D'ou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vous pouvez conclure que le contemplatif ne doit point re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ve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ler le secret de son Seigneur. Nous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lisons de saint Franc</w:t>
      </w:r>
      <w:r>
        <w:rPr>
          <w:rFonts w:ascii="Times New Roman" w:hAnsi="Times New Roman" w:hint="default"/>
          <w:sz w:val="26"/>
          <w:szCs w:val="26"/>
          <w:rtl w:val="0"/>
        </w:rPr>
        <w:t>̧</w:t>
      </w:r>
      <w:r>
        <w:rPr>
          <w:rFonts w:ascii="Times New Roman" w:hAnsi="Times New Roman"/>
          <w:sz w:val="26"/>
          <w:szCs w:val="26"/>
          <w:rtl w:val="0"/>
          <w:lang w:val="fr-FR"/>
        </w:rPr>
        <w:t>ois, que jamais il ne faisait connai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tre les re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ve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lations dont il avait 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te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favorise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dans le secret, 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̀ </w:t>
      </w:r>
      <w:r>
        <w:rPr>
          <w:rFonts w:ascii="Times New Roman" w:hAnsi="Times New Roman"/>
          <w:sz w:val="26"/>
          <w:szCs w:val="26"/>
          <w:rtl w:val="0"/>
          <w:lang w:val="fr-FR"/>
        </w:rPr>
        <w:t>moins qu'il n'y fu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  <w:lang w:val="fr-FR"/>
        </w:rPr>
        <w:t>t pousse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nl-NL"/>
        </w:rPr>
        <w:t>par ze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  <w:lang w:val="fr-FR"/>
        </w:rPr>
        <w:t>le pour le salut de ses fre</w:t>
      </w:r>
      <w:r>
        <w:rPr>
          <w:rFonts w:ascii="Times New Roman" w:hAnsi="Times New Roman" w:hint="default"/>
          <w:sz w:val="26"/>
          <w:szCs w:val="26"/>
          <w:rtl w:val="0"/>
        </w:rPr>
        <w:t>̀</w:t>
      </w:r>
      <w:r>
        <w:rPr>
          <w:rFonts w:ascii="Times New Roman" w:hAnsi="Times New Roman"/>
          <w:sz w:val="26"/>
          <w:szCs w:val="26"/>
          <w:rtl w:val="0"/>
          <w:lang w:val="fr-FR"/>
        </w:rPr>
        <w:t>res, ou que l'esprit de Dieu ne l'y excita</w:t>
      </w:r>
      <w:r>
        <w:rPr>
          <w:rFonts w:ascii="Times New Roman" w:hAnsi="Times New Roman" w:hint="default"/>
          <w:sz w:val="26"/>
          <w:szCs w:val="26"/>
          <w:rtl w:val="0"/>
        </w:rPr>
        <w:t>̂</w:t>
      </w:r>
      <w:r>
        <w:rPr>
          <w:rFonts w:ascii="Times New Roman" w:hAnsi="Times New Roman"/>
          <w:sz w:val="26"/>
          <w:szCs w:val="26"/>
          <w:rtl w:val="0"/>
        </w:rPr>
        <w:t>t.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Conside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fr-FR"/>
        </w:rPr>
        <w:t>rez donc maintenant quelle est la be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  <w:lang w:val="it-IT"/>
        </w:rPr>
        <w:t>nignite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du Seigneur, comme il rec</w:t>
      </w:r>
      <w:r>
        <w:rPr>
          <w:rFonts w:ascii="Times New Roman" w:hAnsi="Times New Roman" w:hint="default"/>
          <w:sz w:val="26"/>
          <w:szCs w:val="26"/>
          <w:rtl w:val="0"/>
        </w:rPr>
        <w:t>̧</w:t>
      </w:r>
      <w:r>
        <w:rPr>
          <w:rFonts w:ascii="Times New Roman" w:hAnsi="Times New Roman"/>
          <w:sz w:val="26"/>
          <w:szCs w:val="26"/>
          <w:rtl w:val="0"/>
          <w:lang w:val="fr-FR"/>
        </w:rPr>
        <w:t>oit avec tendresse son bien-aime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  <w:lang w:val="fr-FR"/>
        </w:rPr>
        <w:t>sur son sein. Oh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! comme ils s'aimaient l'un l'autre profonde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ment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! 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